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6EF3" w14:textId="3C211A53" w:rsidR="00A16987" w:rsidRPr="00A16987" w:rsidRDefault="00A16987" w:rsidP="00A16987">
      <w:pPr>
        <w:spacing w:line="320" w:lineRule="exact"/>
        <w:jc w:val="right"/>
        <w:rPr>
          <w:rFonts w:ascii="メイリオ" w:eastAsia="メイリオ"/>
        </w:rPr>
      </w:pPr>
      <w:r w:rsidRPr="00A16987">
        <w:rPr>
          <w:rFonts w:ascii="メイリオ" w:eastAsia="メイリオ" w:cs="メイリオ ボールド イタリック" w:hint="eastAsia"/>
          <w:kern w:val="0"/>
        </w:rPr>
        <w:t>オンラインISSN</w:t>
      </w:r>
      <w:r>
        <w:rPr>
          <w:rFonts w:ascii="メイリオ" w:eastAsia="メイリオ" w:cs="メイリオ ボールド イタリック"/>
          <w:kern w:val="0"/>
        </w:rPr>
        <w:t xml:space="preserve">: </w:t>
      </w:r>
      <w:r w:rsidRPr="00A16987">
        <w:rPr>
          <w:rFonts w:ascii="メイリオ" w:eastAsia="メイリオ" w:cs="メイリオ ボールド イタリック" w:hint="eastAsia"/>
          <w:kern w:val="0"/>
        </w:rPr>
        <w:t>2432-2776</w:t>
      </w:r>
    </w:p>
    <w:p w14:paraId="51BE29E0" w14:textId="2E5BD325" w:rsidR="00D94323" w:rsidRDefault="00D94323" w:rsidP="00804883">
      <w:pPr>
        <w:spacing w:line="320" w:lineRule="exact"/>
        <w:rPr>
          <w:rFonts w:ascii="メイリオ" w:eastAsia="メイリオ"/>
        </w:rPr>
      </w:pPr>
      <w:r w:rsidRPr="00D94323">
        <w:rPr>
          <w:rFonts w:ascii="メイリオ" w:eastAsia="メイリオ" w:hint="eastAsia"/>
        </w:rPr>
        <w:t>日本プロテーム学会誌</w:t>
      </w:r>
      <w:r>
        <w:rPr>
          <w:rFonts w:ascii="メイリオ" w:eastAsia="メイリオ" w:hint="eastAsia"/>
        </w:rPr>
        <w:t xml:space="preserve">　</w:t>
      </w:r>
      <w:r>
        <w:rPr>
          <w:rFonts w:ascii="メイリオ" w:eastAsia="メイリオ"/>
        </w:rPr>
        <w:t>2016;1(1)</w:t>
      </w:r>
      <w:r w:rsidR="00804883">
        <w:rPr>
          <w:rFonts w:ascii="メイリオ" w:eastAsia="メイリオ"/>
        </w:rPr>
        <w:t>:1</w:t>
      </w:r>
      <w:r w:rsidR="00804883">
        <w:rPr>
          <w:rFonts w:ascii="メイリオ" w:eastAsia="メイリオ"/>
        </w:rPr>
        <w:t>–</w:t>
      </w:r>
      <w:r w:rsidR="00BD48A8">
        <w:rPr>
          <w:rFonts w:ascii="メイリオ" w:eastAsia="メイリオ"/>
        </w:rPr>
        <w:t>56</w:t>
      </w:r>
    </w:p>
    <w:p w14:paraId="07595BC2" w14:textId="77777777" w:rsidR="00D94323" w:rsidRPr="00D94323" w:rsidRDefault="00D9432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 xml:space="preserve"> </w:t>
      </w:r>
    </w:p>
    <w:p w14:paraId="0A21CBBD" w14:textId="77777777" w:rsidR="00D94323" w:rsidRPr="00D94323" w:rsidRDefault="00D9432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2015年 学会賞受賞者論文</w:t>
      </w:r>
    </w:p>
    <w:p w14:paraId="4D91D638" w14:textId="77777777" w:rsidR="00D94323" w:rsidRPr="00D94323" w:rsidRDefault="00D9432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総合論文</w:t>
      </w:r>
    </w:p>
    <w:p w14:paraId="6ED403E6" w14:textId="77777777" w:rsidR="00D94323" w:rsidRPr="00D94323" w:rsidRDefault="00D94323" w:rsidP="00804883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D94323">
        <w:rPr>
          <w:rFonts w:ascii="メイリオ" w:eastAsia="メイリオ" w:hAnsi="メイリオ" w:cs="Osaka" w:hint="eastAsia"/>
          <w:b/>
          <w:kern w:val="0"/>
        </w:rPr>
        <w:t>定量プロテオミクスを用いた疾患バイオマーカー探索とその医療への応用</w:t>
      </w:r>
    </w:p>
    <w:p w14:paraId="56A67B6D" w14:textId="77777777" w:rsidR="00D94323" w:rsidRPr="00D94323" w:rsidRDefault="00D94323" w:rsidP="00804883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D94323">
        <w:rPr>
          <w:rFonts w:ascii="メイリオ" w:eastAsia="メイリオ" w:hAnsi="メイリオ" w:cs="Osaka" w:hint="eastAsia"/>
          <w:kern w:val="0"/>
          <w:sz w:val="22"/>
          <w:szCs w:val="22"/>
        </w:rPr>
        <w:t>朝長 毅</w:t>
      </w:r>
    </w:p>
    <w:p w14:paraId="4BD9DB97" w14:textId="59650A63" w:rsidR="00D94323" w:rsidRPr="00D94323" w:rsidRDefault="00D94323" w:rsidP="00804883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D94323">
        <w:rPr>
          <w:rFonts w:ascii="メイリオ" w:eastAsia="メイリオ" w:hAnsi="ＭＳ 明朝" w:cs="Times New Roman" w:hint="eastAsia"/>
          <w:sz w:val="20"/>
          <w:szCs w:val="20"/>
        </w:rPr>
        <w:t>国立研究開発法人医薬基盤・健康・栄養研究所プロテオームリサーチプロジェクト</w:t>
      </w:r>
    </w:p>
    <w:p w14:paraId="7FCA0545" w14:textId="77777777" w:rsidR="00D94323" w:rsidRPr="00D94323" w:rsidRDefault="00D94323" w:rsidP="00804883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/>
          <w:sz w:val="20"/>
          <w:szCs w:val="20"/>
        </w:rPr>
        <w:t>p.1</w:t>
      </w:r>
      <w:r w:rsidRPr="00D94323">
        <w:rPr>
          <w:rFonts w:ascii="メイリオ" w:eastAsia="メイリオ"/>
          <w:sz w:val="20"/>
          <w:szCs w:val="20"/>
        </w:rPr>
        <w:t>–</w:t>
      </w:r>
      <w:r w:rsidRPr="00D94323">
        <w:rPr>
          <w:rFonts w:ascii="メイリオ" w:eastAsia="メイリオ"/>
          <w:sz w:val="20"/>
          <w:szCs w:val="20"/>
        </w:rPr>
        <w:t>10</w:t>
      </w:r>
    </w:p>
    <w:p w14:paraId="04392AF8" w14:textId="7292EC1F" w:rsidR="00D94323" w:rsidRPr="00D94323" w:rsidRDefault="00D9432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2016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 w:rsidR="00BC33D0">
        <w:rPr>
          <w:rFonts w:ascii="メイリオ" w:eastAsia="メイリオ"/>
          <w:sz w:val="20"/>
          <w:szCs w:val="20"/>
        </w:rPr>
        <w:t>9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 w:rsidR="00CC5AEB">
        <w:rPr>
          <w:rFonts w:ascii="メイリオ" w:eastAsia="メイリオ"/>
          <w:sz w:val="20"/>
          <w:szCs w:val="20"/>
        </w:rPr>
        <w:t>30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 w:rsidR="00B46FE5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="00B46FE5"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="00B46FE5"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  <w:r w:rsidRPr="00D94323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</w:t>
      </w:r>
      <w:r w:rsidRPr="00D94323">
        <w:rPr>
          <w:rFonts w:ascii="メイリオ" w:eastAsia="メイリオ"/>
          <w:sz w:val="20"/>
          <w:szCs w:val="20"/>
        </w:rPr>
        <w:t xml:space="preserve">  </w:t>
      </w:r>
    </w:p>
    <w:p w14:paraId="20322C29" w14:textId="77777777" w:rsidR="00D94323" w:rsidRDefault="00D9432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FD4DFFC" w14:textId="77777777" w:rsidR="00804883" w:rsidRDefault="0080488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64A19E23" w14:textId="77777777" w:rsidR="00D94323" w:rsidRPr="00D94323" w:rsidRDefault="00D9432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2015年 学会賞受賞者論文</w:t>
      </w:r>
    </w:p>
    <w:p w14:paraId="273C8B85" w14:textId="77777777" w:rsidR="00D94323" w:rsidRPr="00D94323" w:rsidRDefault="00D9432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総合論文</w:t>
      </w:r>
    </w:p>
    <w:p w14:paraId="58C128E2" w14:textId="77777777" w:rsidR="00D94323" w:rsidRPr="00D94323" w:rsidRDefault="00D94323" w:rsidP="00804883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D94323">
        <w:rPr>
          <w:rFonts w:ascii="メイリオ" w:eastAsia="メイリオ" w:hAnsi="Times" w:cs="Times" w:hint="eastAsia"/>
          <w:b/>
          <w:kern w:val="0"/>
        </w:rPr>
        <w:t>2-D DIGE 法による細胞内シグナル伝達系の解析</w:t>
      </w:r>
    </w:p>
    <w:p w14:paraId="054A4F74" w14:textId="77777777" w:rsidR="00D94323" w:rsidRPr="00D94323" w:rsidRDefault="00D94323" w:rsidP="00804883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D94323">
        <w:rPr>
          <w:rFonts w:ascii="メイリオ" w:eastAsia="メイリオ" w:hAnsi="メイリオ" w:cs="Osaka" w:hint="eastAsia"/>
          <w:kern w:val="0"/>
          <w:sz w:val="22"/>
          <w:szCs w:val="22"/>
        </w:rPr>
        <w:t>服部 成介</w:t>
      </w:r>
      <w:r w:rsidRPr="00D94323">
        <w:rPr>
          <w:rFonts w:ascii="メイリオ" w:eastAsia="メイリオ" w:hAnsi="メイリオ" w:cs="Osaka" w:hint="eastAsia"/>
          <w:kern w:val="0"/>
          <w:sz w:val="22"/>
          <w:szCs w:val="22"/>
          <w:vertAlign w:val="superscript"/>
        </w:rPr>
        <w:t>1,2</w:t>
      </w:r>
    </w:p>
    <w:p w14:paraId="0ED6D775" w14:textId="6649B23B" w:rsidR="00D94323" w:rsidRPr="00D94323" w:rsidRDefault="00D94323" w:rsidP="00804883">
      <w:pPr>
        <w:spacing w:line="320" w:lineRule="exac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1</w:t>
      </w:r>
      <w:r w:rsidR="00EF3C0A">
        <w:rPr>
          <w:rFonts w:ascii="メイリオ" w:eastAsia="メイリオ"/>
          <w:sz w:val="20"/>
          <w:szCs w:val="20"/>
        </w:rPr>
        <w:t xml:space="preserve"> </w:t>
      </w:r>
      <w:r w:rsidRPr="00D94323">
        <w:rPr>
          <w:rFonts w:ascii="メイリオ" w:eastAsia="メイリオ" w:hint="eastAsia"/>
          <w:sz w:val="20"/>
          <w:szCs w:val="20"/>
        </w:rPr>
        <w:t>東京大学医科学研究所細胞ゲノム動態解析動態（ビー・エム・エル）寄付研究部門</w:t>
      </w:r>
    </w:p>
    <w:p w14:paraId="63144D76" w14:textId="34476CE2" w:rsidR="00D94323" w:rsidRPr="00D94323" w:rsidRDefault="00D94323" w:rsidP="00804883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2</w:t>
      </w:r>
      <w:r w:rsidR="00EF3C0A">
        <w:rPr>
          <w:rFonts w:ascii="メイリオ" w:eastAsia="メイリオ"/>
          <w:sz w:val="20"/>
          <w:szCs w:val="20"/>
        </w:rPr>
        <w:t xml:space="preserve"> </w:t>
      </w:r>
      <w:r w:rsidRPr="00D94323">
        <w:rPr>
          <w:rFonts w:ascii="メイリオ" w:eastAsia="メイリオ" w:hAnsi="Times New Roman" w:hint="eastAsia"/>
          <w:sz w:val="22"/>
          <w:szCs w:val="22"/>
        </w:rPr>
        <w:t>北里大学薬学部生化学教室</w:t>
      </w:r>
    </w:p>
    <w:p w14:paraId="1CEC9D48" w14:textId="272F92CD" w:rsidR="00D94323" w:rsidRDefault="00D94323" w:rsidP="00804883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/>
          <w:sz w:val="20"/>
          <w:szCs w:val="20"/>
        </w:rPr>
        <w:t>p.</w:t>
      </w:r>
      <w:r w:rsidR="00D8067E">
        <w:rPr>
          <w:rFonts w:ascii="メイリオ" w:eastAsia="メイリオ"/>
          <w:sz w:val="20"/>
          <w:szCs w:val="20"/>
        </w:rPr>
        <w:t>11</w:t>
      </w:r>
      <w:r w:rsidRPr="00D94323">
        <w:rPr>
          <w:rFonts w:ascii="メイリオ" w:eastAsia="メイリオ"/>
          <w:sz w:val="20"/>
          <w:szCs w:val="20"/>
        </w:rPr>
        <w:t>–</w:t>
      </w:r>
      <w:r w:rsidR="00D8067E">
        <w:rPr>
          <w:rFonts w:ascii="メイリオ" w:eastAsia="メイリオ"/>
          <w:sz w:val="20"/>
          <w:szCs w:val="20"/>
        </w:rPr>
        <w:t>18</w:t>
      </w:r>
    </w:p>
    <w:p w14:paraId="7B8C3CBF" w14:textId="6BBDAFE6" w:rsidR="00804883" w:rsidRDefault="00CC5AEB" w:rsidP="00804883">
      <w:pPr>
        <w:spacing w:line="320" w:lineRule="exact"/>
        <w:jc w:val="left"/>
        <w:rPr>
          <w:rFonts w:ascii="メイリオ" w:eastAsia="メイリオ"/>
          <w:b/>
          <w:color w:val="0000FF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2016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9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>
        <w:rPr>
          <w:rFonts w:ascii="メイリオ" w:eastAsia="メイリオ"/>
          <w:sz w:val="20"/>
          <w:szCs w:val="20"/>
        </w:rPr>
        <w:t>30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6711F7DF" w14:textId="77777777" w:rsidR="00CC5AEB" w:rsidRDefault="00CC5AEB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E0376C1" w14:textId="77777777" w:rsidR="00804883" w:rsidRDefault="0080488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75EF9E41" w14:textId="77777777" w:rsidR="00804883" w:rsidRPr="00D94323" w:rsidRDefault="0080488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2015年</w:t>
      </w:r>
      <w:r>
        <w:rPr>
          <w:rFonts w:ascii="メイリオ" w:eastAsia="メイリオ"/>
          <w:sz w:val="22"/>
          <w:szCs w:val="22"/>
        </w:rPr>
        <w:t xml:space="preserve"> </w:t>
      </w:r>
      <w:r w:rsidRPr="00804883">
        <w:rPr>
          <w:rFonts w:ascii="メイリオ" w:eastAsia="メイリオ" w:hint="eastAsia"/>
          <w:sz w:val="20"/>
          <w:szCs w:val="20"/>
        </w:rPr>
        <w:t>奨励賞受賞者論文</w:t>
      </w:r>
    </w:p>
    <w:p w14:paraId="04972325" w14:textId="77777777" w:rsidR="00804883" w:rsidRPr="00D94323" w:rsidRDefault="00804883" w:rsidP="00804883">
      <w:pPr>
        <w:spacing w:line="320" w:lineRule="exact"/>
        <w:rPr>
          <w:rFonts w:ascii="メイリオ" w:eastAsia="メイリオ"/>
          <w:sz w:val="22"/>
          <w:szCs w:val="22"/>
        </w:rPr>
      </w:pPr>
      <w:r>
        <w:rPr>
          <w:rFonts w:ascii="メイリオ" w:eastAsia="メイリオ" w:hint="eastAsia"/>
          <w:sz w:val="22"/>
          <w:szCs w:val="22"/>
        </w:rPr>
        <w:t>テクニカルレポート</w:t>
      </w:r>
    </w:p>
    <w:p w14:paraId="352BFBEA" w14:textId="77777777" w:rsidR="00804883" w:rsidRPr="00804883" w:rsidRDefault="00804883" w:rsidP="00804883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804883">
        <w:rPr>
          <w:rFonts w:ascii="メイリオ" w:eastAsia="メイリオ" w:hint="eastAsia"/>
          <w:b/>
        </w:rPr>
        <w:t>ペプチド分画用陽イオン交換カラムの性能比較</w:t>
      </w:r>
    </w:p>
    <w:p w14:paraId="736BFFB2" w14:textId="77777777" w:rsidR="00804883" w:rsidRPr="00CC7C6F" w:rsidRDefault="00CC7C6F" w:rsidP="00804883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CC7C6F">
        <w:rPr>
          <w:rFonts w:ascii="メイリオ" w:eastAsia="メイリオ" w:cs="Times New Roman" w:hint="eastAsia"/>
          <w:sz w:val="22"/>
          <w:szCs w:val="22"/>
        </w:rPr>
        <w:t>足立</w:t>
      </w:r>
      <w:r>
        <w:rPr>
          <w:rFonts w:ascii="メイリオ" w:eastAsia="メイリオ" w:cs="Times New Roman"/>
          <w:sz w:val="22"/>
          <w:szCs w:val="22"/>
        </w:rPr>
        <w:t xml:space="preserve"> </w:t>
      </w:r>
      <w:r w:rsidRPr="00CC7C6F">
        <w:rPr>
          <w:rFonts w:ascii="メイリオ" w:eastAsia="メイリオ" w:cs="Times New Roman" w:hint="eastAsia"/>
          <w:sz w:val="22"/>
          <w:szCs w:val="22"/>
        </w:rPr>
        <w:t>淳，佐藤</w:t>
      </w:r>
      <w:r>
        <w:rPr>
          <w:rFonts w:ascii="メイリオ" w:eastAsia="メイリオ" w:cs="Times New Roman"/>
          <w:sz w:val="22"/>
          <w:szCs w:val="22"/>
        </w:rPr>
        <w:t xml:space="preserve"> </w:t>
      </w:r>
      <w:r w:rsidRPr="00CC7C6F">
        <w:rPr>
          <w:rFonts w:ascii="メイリオ" w:eastAsia="メイリオ" w:cs="Times New Roman" w:hint="eastAsia"/>
          <w:sz w:val="22"/>
          <w:szCs w:val="22"/>
        </w:rPr>
        <w:t>彩子，朝長</w:t>
      </w:r>
      <w:r>
        <w:rPr>
          <w:rFonts w:ascii="メイリオ" w:eastAsia="メイリオ" w:cs="Times New Roman"/>
          <w:sz w:val="22"/>
          <w:szCs w:val="22"/>
        </w:rPr>
        <w:t xml:space="preserve"> </w:t>
      </w:r>
      <w:r w:rsidRPr="00CC7C6F">
        <w:rPr>
          <w:rFonts w:ascii="メイリオ" w:eastAsia="メイリオ" w:cs="Times New Roman" w:hint="eastAsia"/>
          <w:sz w:val="22"/>
          <w:szCs w:val="22"/>
        </w:rPr>
        <w:t>毅</w:t>
      </w:r>
    </w:p>
    <w:p w14:paraId="113D38A4" w14:textId="1A472E07" w:rsidR="00804883" w:rsidRPr="00CC7C6F" w:rsidRDefault="007852A2" w:rsidP="00804883">
      <w:pPr>
        <w:spacing w:line="320" w:lineRule="exac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Ansi="ＭＳ 明朝" w:cs="Times New Roman" w:hint="eastAsia"/>
          <w:sz w:val="20"/>
          <w:szCs w:val="20"/>
        </w:rPr>
        <w:t>国立研究開発法人医薬基盤・健康・栄養研究所プロテオームリサーチプロジェクト</w:t>
      </w:r>
    </w:p>
    <w:p w14:paraId="74B2B17C" w14:textId="3A75C96F" w:rsidR="00804883" w:rsidRDefault="00804883" w:rsidP="00804883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/>
          <w:sz w:val="20"/>
          <w:szCs w:val="20"/>
        </w:rPr>
        <w:t>p.</w:t>
      </w:r>
      <w:r w:rsidR="00DD0F82">
        <w:rPr>
          <w:rFonts w:ascii="メイリオ" w:eastAsia="メイリオ"/>
          <w:sz w:val="20"/>
          <w:szCs w:val="20"/>
        </w:rPr>
        <w:t>19</w:t>
      </w:r>
      <w:r w:rsidRPr="00D94323">
        <w:rPr>
          <w:rFonts w:ascii="メイリオ" w:eastAsia="メイリオ"/>
          <w:sz w:val="20"/>
          <w:szCs w:val="20"/>
        </w:rPr>
        <w:t>–</w:t>
      </w:r>
      <w:r w:rsidR="00DD0F82">
        <w:rPr>
          <w:rFonts w:ascii="メイリオ" w:eastAsia="メイリオ"/>
          <w:sz w:val="20"/>
          <w:szCs w:val="20"/>
        </w:rPr>
        <w:t>24</w:t>
      </w:r>
    </w:p>
    <w:p w14:paraId="064FCDF3" w14:textId="5860DC9E" w:rsidR="00804883" w:rsidRDefault="00CC5AEB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2016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9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>
        <w:rPr>
          <w:rFonts w:ascii="メイリオ" w:eastAsia="メイリオ"/>
          <w:sz w:val="20"/>
          <w:szCs w:val="20"/>
        </w:rPr>
        <w:t>30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66939158" w14:textId="77777777" w:rsidR="00EF3C0A" w:rsidRDefault="00EF3C0A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63BB95B" w14:textId="77777777" w:rsidR="00EF3C0A" w:rsidRDefault="00EF3C0A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578F8B0" w14:textId="1CA1476A" w:rsidR="00EF3C0A" w:rsidRPr="00EF3C0A" w:rsidRDefault="00EF3C0A" w:rsidP="00EF3C0A">
      <w:pPr>
        <w:spacing w:line="320" w:lineRule="exac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2015年 研究開発功績賞受賞者論文</w:t>
      </w:r>
    </w:p>
    <w:p w14:paraId="2CE92C9D" w14:textId="77777777" w:rsidR="00EF3C0A" w:rsidRPr="00EF3C0A" w:rsidRDefault="00EF3C0A" w:rsidP="00EF3C0A">
      <w:pPr>
        <w:spacing w:line="320" w:lineRule="exact"/>
        <w:rPr>
          <w:rFonts w:ascii="メイリオ" w:eastAsia="メイリオ"/>
          <w:sz w:val="22"/>
          <w:szCs w:val="22"/>
        </w:rPr>
      </w:pPr>
      <w:r w:rsidRPr="00EF3C0A">
        <w:rPr>
          <w:rFonts w:ascii="メイリオ" w:eastAsia="メイリオ" w:hint="eastAsia"/>
          <w:sz w:val="22"/>
          <w:szCs w:val="22"/>
        </w:rPr>
        <w:t>総合論文</w:t>
      </w:r>
    </w:p>
    <w:p w14:paraId="0861511D" w14:textId="4AA9103A" w:rsidR="00EF3C0A" w:rsidRPr="00EF3C0A" w:rsidRDefault="00EF3C0A" w:rsidP="00EF3C0A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EF3C0A">
        <w:rPr>
          <w:rFonts w:ascii="メイリオ" w:eastAsia="メイリオ" w:hAnsi="メイリオ" w:cs="メイリオ ボールド イタリック" w:hint="eastAsia"/>
          <w:b/>
          <w:kern w:val="0"/>
        </w:rPr>
        <w:t>プロテオミクスの機能性食品開発研究への活用 〜ラクトフェリンの内臓脂肪低減メカニズムの解析〜</w:t>
      </w:r>
    </w:p>
    <w:p w14:paraId="1871835B" w14:textId="20F81F9E" w:rsidR="00EF3C0A" w:rsidRPr="00EF3C0A" w:rsidRDefault="00EF3C0A" w:rsidP="00EF3C0A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EF3C0A">
        <w:rPr>
          <w:rFonts w:ascii="メイリオ" w:eastAsia="メイリオ" w:cs="Times New Roman" w:hint="eastAsia"/>
          <w:sz w:val="22"/>
          <w:szCs w:val="22"/>
        </w:rPr>
        <w:t>関 桂子</w:t>
      </w:r>
      <w:r w:rsidRPr="00EF3C0A">
        <w:rPr>
          <w:rFonts w:ascii="メイリオ" w:eastAsia="メイリオ" w:cs="Times New Roman" w:hint="eastAsia"/>
          <w:sz w:val="22"/>
          <w:szCs w:val="22"/>
          <w:vertAlign w:val="superscript"/>
        </w:rPr>
        <w:t>1,2</w:t>
      </w:r>
      <w:r w:rsidRPr="00EF3C0A">
        <w:rPr>
          <w:rFonts w:ascii="メイリオ" w:eastAsia="メイリオ" w:cs="Times New Roman" w:hint="eastAsia"/>
          <w:sz w:val="22"/>
          <w:szCs w:val="22"/>
        </w:rPr>
        <w:t>，小野 知二</w:t>
      </w:r>
      <w:r w:rsidRPr="00EF3C0A">
        <w:rPr>
          <w:rFonts w:ascii="メイリオ" w:eastAsia="メイリオ" w:cs="Times New Roman" w:hint="eastAsia"/>
          <w:sz w:val="22"/>
          <w:szCs w:val="22"/>
          <w:vertAlign w:val="superscript"/>
        </w:rPr>
        <w:t>1,2</w:t>
      </w:r>
      <w:r w:rsidRPr="00EF3C0A">
        <w:rPr>
          <w:rFonts w:ascii="メイリオ" w:eastAsia="メイリオ" w:cs="Times New Roman" w:hint="eastAsia"/>
          <w:sz w:val="22"/>
          <w:szCs w:val="22"/>
        </w:rPr>
        <w:t>，中村 佳菜恵</w:t>
      </w:r>
      <w:r w:rsidRPr="00EF3C0A">
        <w:rPr>
          <w:rFonts w:ascii="メイリオ" w:eastAsia="メイリオ" w:cs="Times New Roman" w:hint="eastAsia"/>
          <w:sz w:val="22"/>
          <w:szCs w:val="22"/>
          <w:vertAlign w:val="superscript"/>
        </w:rPr>
        <w:t>1</w:t>
      </w:r>
      <w:r w:rsidRPr="00EF3C0A">
        <w:rPr>
          <w:rFonts w:ascii="メイリオ" w:eastAsia="メイリオ" w:cs="Times New Roman" w:hint="eastAsia"/>
          <w:sz w:val="22"/>
          <w:szCs w:val="22"/>
        </w:rPr>
        <w:t>,　森下 聡</w:t>
      </w:r>
      <w:r w:rsidRPr="00EF3C0A">
        <w:rPr>
          <w:rFonts w:ascii="メイリオ" w:eastAsia="メイリオ" w:cs="Times New Roman" w:hint="eastAsia"/>
          <w:sz w:val="22"/>
          <w:szCs w:val="22"/>
          <w:vertAlign w:val="superscript"/>
        </w:rPr>
        <w:t>1</w:t>
      </w:r>
      <w:r w:rsidRPr="00EF3C0A">
        <w:rPr>
          <w:rFonts w:ascii="メイリオ" w:eastAsia="メイリオ" w:cs="Times New Roman" w:hint="eastAsia"/>
          <w:sz w:val="22"/>
          <w:szCs w:val="22"/>
        </w:rPr>
        <w:t>，村越 倫明</w:t>
      </w:r>
      <w:r w:rsidRPr="00EF3C0A">
        <w:rPr>
          <w:rFonts w:ascii="メイリオ" w:eastAsia="メイリオ" w:cs="Times New Roman" w:hint="eastAsia"/>
          <w:sz w:val="22"/>
          <w:szCs w:val="22"/>
          <w:vertAlign w:val="superscript"/>
        </w:rPr>
        <w:t>1,2</w:t>
      </w:r>
    </w:p>
    <w:p w14:paraId="55C8E7EA" w14:textId="71FE9333" w:rsidR="00EF3C0A" w:rsidRPr="00D01DD3" w:rsidRDefault="00EF3C0A" w:rsidP="00EF3C0A">
      <w:pPr>
        <w:spacing w:line="320" w:lineRule="exact"/>
        <w:rPr>
          <w:rFonts w:ascii="メイリオ" w:eastAsia="メイリオ"/>
          <w:sz w:val="20"/>
          <w:szCs w:val="20"/>
        </w:rPr>
      </w:pPr>
      <w:r w:rsidRPr="00D01DD3">
        <w:rPr>
          <w:rFonts w:ascii="メイリオ" w:eastAsia="メイリオ" w:hint="eastAsia"/>
          <w:sz w:val="20"/>
          <w:szCs w:val="20"/>
        </w:rPr>
        <w:t xml:space="preserve">1 </w:t>
      </w:r>
      <w:r w:rsidRPr="00D01DD3">
        <w:rPr>
          <w:rFonts w:ascii="メイリオ" w:eastAsia="メイリオ" w:cs="Times New Roman" w:hint="eastAsia"/>
          <w:sz w:val="20"/>
          <w:szCs w:val="20"/>
        </w:rPr>
        <w:t>ライオン株式会社</w:t>
      </w:r>
    </w:p>
    <w:p w14:paraId="1775DC25" w14:textId="3328DFB6" w:rsidR="00EF3C0A" w:rsidRPr="00D01DD3" w:rsidRDefault="00EF3C0A" w:rsidP="00EF3C0A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D01DD3">
        <w:rPr>
          <w:rFonts w:ascii="メイリオ" w:eastAsia="メイリオ" w:hint="eastAsia"/>
          <w:sz w:val="20"/>
          <w:szCs w:val="20"/>
        </w:rPr>
        <w:t>2</w:t>
      </w:r>
      <w:r w:rsidRPr="00D01DD3">
        <w:rPr>
          <w:rFonts w:ascii="メイリオ" w:eastAsia="メイリオ"/>
          <w:sz w:val="20"/>
          <w:szCs w:val="20"/>
        </w:rPr>
        <w:t xml:space="preserve"> </w:t>
      </w:r>
      <w:r w:rsidRPr="00D01DD3">
        <w:rPr>
          <w:rFonts w:ascii="メイリオ" w:eastAsia="メイリオ" w:cs="Times New Roman" w:hint="eastAsia"/>
          <w:sz w:val="20"/>
          <w:szCs w:val="20"/>
        </w:rPr>
        <w:t>横浜市立大学先端医科学研究センター</w:t>
      </w:r>
    </w:p>
    <w:p w14:paraId="1F8B2CA5" w14:textId="651F95DF" w:rsidR="00EF3C0A" w:rsidRPr="00EF3C0A" w:rsidRDefault="00EF3C0A" w:rsidP="00EF3C0A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D0F82">
        <w:rPr>
          <w:rFonts w:ascii="メイリオ" w:eastAsia="メイリオ"/>
          <w:sz w:val="20"/>
          <w:szCs w:val="20"/>
        </w:rPr>
        <w:t>25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D0F82">
        <w:rPr>
          <w:rFonts w:ascii="メイリオ" w:eastAsia="メイリオ"/>
          <w:sz w:val="20"/>
          <w:szCs w:val="20"/>
        </w:rPr>
        <w:t>35</w:t>
      </w:r>
    </w:p>
    <w:p w14:paraId="0E3D5183" w14:textId="77777777" w:rsidR="00F046CF" w:rsidRDefault="00CC5AEB" w:rsidP="00F046CF">
      <w:pPr>
        <w:widowControl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2016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9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>
        <w:rPr>
          <w:rFonts w:ascii="メイリオ" w:eastAsia="メイリオ"/>
          <w:sz w:val="20"/>
          <w:szCs w:val="20"/>
        </w:rPr>
        <w:t>30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  <w:r w:rsidR="00F046CF">
        <w:rPr>
          <w:rFonts w:ascii="メイリオ" w:eastAsia="メイリオ"/>
          <w:sz w:val="20"/>
          <w:szCs w:val="20"/>
        </w:rPr>
        <w:t xml:space="preserve"> </w:t>
      </w:r>
    </w:p>
    <w:p w14:paraId="26FB99B7" w14:textId="77777777" w:rsidR="00F046CF" w:rsidRDefault="00F046CF" w:rsidP="00F046CF">
      <w:pPr>
        <w:widowControl/>
        <w:jc w:val="left"/>
        <w:rPr>
          <w:rFonts w:ascii="メイリオ" w:eastAsia="メイリオ"/>
          <w:sz w:val="20"/>
          <w:szCs w:val="20"/>
        </w:rPr>
      </w:pPr>
    </w:p>
    <w:p w14:paraId="1D44D9C0" w14:textId="77777777" w:rsidR="00F046CF" w:rsidRDefault="00F046CF" w:rsidP="00F046CF">
      <w:pPr>
        <w:widowControl/>
        <w:jc w:val="left"/>
        <w:rPr>
          <w:rFonts w:ascii="メイリオ" w:eastAsia="メイリオ"/>
          <w:sz w:val="20"/>
          <w:szCs w:val="20"/>
        </w:rPr>
      </w:pPr>
    </w:p>
    <w:p w14:paraId="1AD980F1" w14:textId="77777777" w:rsidR="002D162C" w:rsidRDefault="002D162C" w:rsidP="002D162C">
      <w:pPr>
        <w:widowControl/>
        <w:spacing w:line="320" w:lineRule="exact"/>
        <w:jc w:val="left"/>
        <w:rPr>
          <w:rFonts w:ascii="メイリオ" w:eastAsia="メイリオ" w:cs="Osaka"/>
          <w:kern w:val="0"/>
          <w:sz w:val="22"/>
          <w:szCs w:val="22"/>
        </w:rPr>
      </w:pPr>
    </w:p>
    <w:p w14:paraId="31AEE474" w14:textId="77777777" w:rsidR="002D162C" w:rsidRDefault="00B14037" w:rsidP="002D162C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B14037">
        <w:rPr>
          <w:rFonts w:ascii="メイリオ" w:eastAsia="メイリオ" w:cs="Osaka" w:hint="eastAsia"/>
          <w:kern w:val="0"/>
          <w:sz w:val="22"/>
          <w:szCs w:val="22"/>
        </w:rPr>
        <w:lastRenderedPageBreak/>
        <w:t>教育セミナー：</w:t>
      </w:r>
      <w:r w:rsidRPr="00B14037">
        <w:rPr>
          <w:rFonts w:ascii="メイリオ" w:eastAsia="メイリオ" w:cs="メイリオ ボールド イタリック" w:hint="eastAsia"/>
          <w:kern w:val="0"/>
          <w:sz w:val="22"/>
          <w:szCs w:val="22"/>
        </w:rPr>
        <w:t>プロテオミクス熊の巻2015</w:t>
      </w:r>
    </w:p>
    <w:p w14:paraId="7F9EA2F5" w14:textId="1D7F148D" w:rsidR="00B14037" w:rsidRPr="002D162C" w:rsidRDefault="00B14037" w:rsidP="002D162C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B14037">
        <w:rPr>
          <w:rFonts w:ascii="メイリオ" w:eastAsia="メイリオ" w:hint="eastAsia"/>
          <w:sz w:val="22"/>
          <w:szCs w:val="22"/>
        </w:rPr>
        <w:t>総合論文</w:t>
      </w:r>
    </w:p>
    <w:p w14:paraId="03DE848C" w14:textId="39F46238" w:rsidR="00B14037" w:rsidRPr="00B14037" w:rsidRDefault="00B14037" w:rsidP="002D162C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B14037">
        <w:rPr>
          <w:rFonts w:ascii="メイリオ" w:eastAsia="メイリオ" w:hAnsi="メイリオ" w:cs="メイリオ ボールド イタリック" w:hint="eastAsia"/>
          <w:b/>
          <w:kern w:val="0"/>
        </w:rPr>
        <w:t>プ</w:t>
      </w:r>
      <w:r w:rsidRPr="00B14037">
        <w:rPr>
          <w:rFonts w:ascii="メイリオ" w:eastAsia="メイリオ" w:hAnsi="Times" w:cs="Times" w:hint="eastAsia"/>
          <w:b/>
          <w:kern w:val="0"/>
        </w:rPr>
        <w:t>ロテオミクスデータの細胞生物学的な検証法</w:t>
      </w:r>
    </w:p>
    <w:p w14:paraId="0A8FA5EF" w14:textId="42342875" w:rsidR="00B14037" w:rsidRPr="00B14037" w:rsidRDefault="00B14037" w:rsidP="00B14037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B14037">
        <w:rPr>
          <w:rFonts w:ascii="メイリオ" w:eastAsia="メイリオ" w:hAnsi="Times" w:cs="Times" w:hint="eastAsia"/>
          <w:kern w:val="0"/>
          <w:sz w:val="22"/>
          <w:szCs w:val="22"/>
        </w:rPr>
        <w:t>小林</w:t>
      </w:r>
      <w:r>
        <w:rPr>
          <w:rFonts w:ascii="メイリオ" w:eastAsia="メイリオ" w:hAnsi="Times" w:cs="Times"/>
          <w:kern w:val="0"/>
          <w:sz w:val="22"/>
          <w:szCs w:val="22"/>
        </w:rPr>
        <w:t xml:space="preserve"> </w:t>
      </w:r>
      <w:r w:rsidRPr="00B14037">
        <w:rPr>
          <w:rFonts w:ascii="メイリオ" w:eastAsia="メイリオ" w:hAnsi="Times" w:cs="Times" w:hint="eastAsia"/>
          <w:kern w:val="0"/>
          <w:sz w:val="22"/>
          <w:szCs w:val="22"/>
        </w:rPr>
        <w:t>大樹</w:t>
      </w:r>
      <w:r w:rsidR="00C45BBC">
        <w:rPr>
          <w:rFonts w:ascii="メイリオ" w:eastAsia="メイリオ" w:hAnsi="Times" w:cs="Times" w:hint="eastAsia"/>
          <w:kern w:val="0"/>
          <w:sz w:val="22"/>
          <w:szCs w:val="22"/>
        </w:rPr>
        <w:t>，</w:t>
      </w:r>
      <w:r w:rsidR="003234D2" w:rsidRPr="003234D2">
        <w:rPr>
          <w:rFonts w:ascii="メイリオ" w:eastAsia="メイリオ" w:hAnsi="Times" w:cs="Times" w:hint="eastAsia"/>
          <w:kern w:val="0"/>
          <w:sz w:val="22"/>
          <w:szCs w:val="22"/>
        </w:rPr>
        <w:t>荒木</w:t>
      </w:r>
      <w:r w:rsidR="003234D2">
        <w:rPr>
          <w:rFonts w:ascii="メイリオ" w:eastAsia="メイリオ" w:hAnsi="Times" w:cs="Times"/>
          <w:kern w:val="0"/>
          <w:sz w:val="22"/>
          <w:szCs w:val="22"/>
        </w:rPr>
        <w:t xml:space="preserve"> </w:t>
      </w:r>
      <w:r w:rsidR="003234D2" w:rsidRPr="003234D2">
        <w:rPr>
          <w:rFonts w:ascii="メイリオ" w:eastAsia="メイリオ" w:hAnsi="Times" w:cs="Times" w:hint="eastAsia"/>
          <w:kern w:val="0"/>
          <w:sz w:val="22"/>
          <w:szCs w:val="22"/>
        </w:rPr>
        <w:t>令江</w:t>
      </w:r>
    </w:p>
    <w:p w14:paraId="43DD88B5" w14:textId="1400E53D" w:rsidR="00B14037" w:rsidRPr="00D01DD3" w:rsidRDefault="00B14037" w:rsidP="00B14037">
      <w:pPr>
        <w:spacing w:line="320" w:lineRule="exact"/>
        <w:rPr>
          <w:rFonts w:ascii="メイリオ" w:eastAsia="メイリオ"/>
          <w:sz w:val="20"/>
          <w:szCs w:val="20"/>
        </w:rPr>
      </w:pPr>
      <w:r w:rsidRPr="00D01DD3">
        <w:rPr>
          <w:rFonts w:ascii="メイリオ" w:eastAsia="メイリオ" w:cs="Times New Roman" w:hint="eastAsia"/>
          <w:sz w:val="20"/>
          <w:szCs w:val="20"/>
        </w:rPr>
        <w:t>熊本大学大学院生命科学研究部腫瘍医学分野</w:t>
      </w:r>
    </w:p>
    <w:p w14:paraId="34FFA103" w14:textId="401CFBD5" w:rsidR="00B14037" w:rsidRPr="00EF3C0A" w:rsidRDefault="00B14037" w:rsidP="00B14037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D0F82">
        <w:rPr>
          <w:rFonts w:ascii="メイリオ" w:eastAsia="メイリオ"/>
          <w:sz w:val="20"/>
          <w:szCs w:val="20"/>
        </w:rPr>
        <w:t>37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D0F82">
        <w:rPr>
          <w:rFonts w:ascii="メイリオ" w:eastAsia="メイリオ"/>
          <w:sz w:val="20"/>
          <w:szCs w:val="20"/>
        </w:rPr>
        <w:t>43</w:t>
      </w:r>
    </w:p>
    <w:p w14:paraId="15CC58C2" w14:textId="3416D140" w:rsidR="00804883" w:rsidRDefault="00CC5AEB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2016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9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>
        <w:rPr>
          <w:rFonts w:ascii="メイリオ" w:eastAsia="メイリオ"/>
          <w:sz w:val="20"/>
          <w:szCs w:val="20"/>
        </w:rPr>
        <w:t>30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73125877" w14:textId="77777777" w:rsidR="00B14037" w:rsidRDefault="00B14037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1D8B5D5" w14:textId="77777777" w:rsidR="00B14037" w:rsidRDefault="00B14037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8E58078" w14:textId="77777777" w:rsidR="00B14037" w:rsidRPr="00B14037" w:rsidRDefault="00B14037" w:rsidP="00B14037">
      <w:pPr>
        <w:spacing w:line="320" w:lineRule="exact"/>
        <w:rPr>
          <w:rFonts w:ascii="メイリオ" w:eastAsia="メイリオ"/>
          <w:sz w:val="22"/>
          <w:szCs w:val="22"/>
        </w:rPr>
      </w:pPr>
      <w:r w:rsidRPr="00B14037">
        <w:rPr>
          <w:rFonts w:ascii="メイリオ" w:eastAsia="メイリオ" w:hint="eastAsia"/>
          <w:sz w:val="22"/>
          <w:szCs w:val="22"/>
        </w:rPr>
        <w:t>総合論文</w:t>
      </w:r>
    </w:p>
    <w:p w14:paraId="577E46E5" w14:textId="3AC5029B" w:rsidR="00B14037" w:rsidRPr="00B14037" w:rsidRDefault="00B14037" w:rsidP="00B14037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B14037">
        <w:rPr>
          <w:rFonts w:ascii="メイリオ" w:eastAsia="メイリオ" w:hAnsi="メイリオ" w:cs="メイリオ ボールド イタリック" w:hint="eastAsia"/>
          <w:b/>
          <w:kern w:val="0"/>
        </w:rPr>
        <w:t>プ</w:t>
      </w:r>
      <w:r w:rsidRPr="00B14037">
        <w:rPr>
          <w:rFonts w:ascii="メイリオ" w:eastAsia="メイリオ" w:hAnsi="Times" w:cs="Times" w:hint="eastAsia"/>
          <w:b/>
          <w:kern w:val="0"/>
        </w:rPr>
        <w:t>ロテオミクスにおけるファージディスプレイ技術の役割</w:t>
      </w:r>
    </w:p>
    <w:p w14:paraId="2272AE16" w14:textId="15B6FD36" w:rsidR="00B14037" w:rsidRPr="007852A2" w:rsidRDefault="007852A2" w:rsidP="00B14037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7852A2">
        <w:rPr>
          <w:rFonts w:ascii="メイリオ" w:eastAsia="メイリオ" w:hint="eastAsia"/>
          <w:sz w:val="22"/>
          <w:szCs w:val="22"/>
        </w:rPr>
        <w:t>村岡</w:t>
      </w:r>
      <w:r>
        <w:rPr>
          <w:rFonts w:ascii="メイリオ" w:eastAsia="メイリオ"/>
          <w:sz w:val="22"/>
          <w:szCs w:val="22"/>
        </w:rPr>
        <w:t xml:space="preserve"> </w:t>
      </w:r>
      <w:r w:rsidRPr="007852A2">
        <w:rPr>
          <w:rFonts w:ascii="メイリオ" w:eastAsia="メイリオ" w:hint="eastAsia"/>
          <w:sz w:val="22"/>
          <w:szCs w:val="22"/>
        </w:rPr>
        <w:t>賢</w:t>
      </w:r>
      <w:r w:rsidRPr="007852A2">
        <w:rPr>
          <w:rFonts w:ascii="メイリオ" w:eastAsia="メイリオ" w:hint="eastAsia"/>
          <w:sz w:val="22"/>
          <w:szCs w:val="22"/>
          <w:vertAlign w:val="superscript"/>
        </w:rPr>
        <w:t>1,2</w:t>
      </w:r>
      <w:r w:rsidR="00BC33D0" w:rsidRPr="00CC7C6F">
        <w:rPr>
          <w:rFonts w:ascii="メイリオ" w:eastAsia="メイリオ" w:cs="Times New Roman" w:hint="eastAsia"/>
          <w:sz w:val="22"/>
          <w:szCs w:val="22"/>
        </w:rPr>
        <w:t>，</w:t>
      </w:r>
      <w:r w:rsidRPr="007852A2">
        <w:rPr>
          <w:rFonts w:ascii="メイリオ" w:eastAsia="メイリオ" w:hint="eastAsia"/>
          <w:sz w:val="22"/>
          <w:szCs w:val="22"/>
        </w:rPr>
        <w:t>田原</w:t>
      </w:r>
      <w:r>
        <w:rPr>
          <w:rFonts w:ascii="メイリオ" w:eastAsia="メイリオ"/>
          <w:sz w:val="22"/>
          <w:szCs w:val="22"/>
        </w:rPr>
        <w:t xml:space="preserve"> </w:t>
      </w:r>
      <w:r w:rsidRPr="007852A2">
        <w:rPr>
          <w:rFonts w:ascii="メイリオ" w:eastAsia="メイリオ" w:hint="eastAsia"/>
          <w:sz w:val="22"/>
          <w:szCs w:val="22"/>
        </w:rPr>
        <w:t>栄俊</w:t>
      </w:r>
      <w:r w:rsidRPr="007852A2">
        <w:rPr>
          <w:rFonts w:ascii="メイリオ" w:eastAsia="メイリオ" w:hint="eastAsia"/>
          <w:sz w:val="22"/>
          <w:szCs w:val="22"/>
          <w:vertAlign w:val="superscript"/>
        </w:rPr>
        <w:t>1</w:t>
      </w:r>
    </w:p>
    <w:p w14:paraId="248D553D" w14:textId="6D0DD9A9" w:rsidR="00B14037" w:rsidRPr="007852A2" w:rsidRDefault="007852A2" w:rsidP="00B14037">
      <w:pPr>
        <w:spacing w:line="320" w:lineRule="exact"/>
        <w:rPr>
          <w:rFonts w:ascii="メイリオ" w:eastAsia="メイリオ"/>
          <w:sz w:val="20"/>
          <w:szCs w:val="20"/>
        </w:rPr>
      </w:pPr>
      <w:r w:rsidRPr="007852A2">
        <w:rPr>
          <w:rFonts w:ascii="メイリオ" w:eastAsia="メイリオ" w:cs="Times New Roman" w:hint="eastAsia"/>
          <w:sz w:val="20"/>
          <w:szCs w:val="20"/>
        </w:rPr>
        <w:t>1</w:t>
      </w:r>
      <w:r>
        <w:rPr>
          <w:rFonts w:ascii="メイリオ" w:eastAsia="メイリオ" w:cs="Times New Roman"/>
          <w:sz w:val="20"/>
          <w:szCs w:val="20"/>
        </w:rPr>
        <w:t xml:space="preserve"> </w:t>
      </w:r>
      <w:r w:rsidRPr="007852A2">
        <w:rPr>
          <w:rFonts w:ascii="メイリオ" w:eastAsia="メイリオ" w:hint="eastAsia"/>
          <w:sz w:val="20"/>
          <w:szCs w:val="20"/>
        </w:rPr>
        <w:t>広島大学大学院医歯薬保健学研究院細胞分子生物学研究室</w:t>
      </w:r>
    </w:p>
    <w:p w14:paraId="73D76797" w14:textId="1A9BFB8C" w:rsidR="007852A2" w:rsidRPr="007852A2" w:rsidRDefault="007852A2" w:rsidP="00B14037">
      <w:pPr>
        <w:spacing w:line="320" w:lineRule="exact"/>
        <w:rPr>
          <w:rFonts w:ascii="メイリオ" w:eastAsia="メイリオ"/>
          <w:sz w:val="20"/>
          <w:szCs w:val="20"/>
        </w:rPr>
      </w:pPr>
      <w:r w:rsidRPr="007852A2">
        <w:rPr>
          <w:rFonts w:ascii="メイリオ" w:eastAsia="メイリオ" w:hint="eastAsia"/>
          <w:sz w:val="20"/>
          <w:szCs w:val="20"/>
        </w:rPr>
        <w:t>2公益財団法人</w:t>
      </w:r>
      <w:r>
        <w:rPr>
          <w:rFonts w:ascii="メイリオ" w:eastAsia="メイリオ" w:hint="eastAsia"/>
          <w:sz w:val="20"/>
          <w:szCs w:val="20"/>
        </w:rPr>
        <w:t>がん研究会</w:t>
      </w:r>
      <w:r w:rsidRPr="007852A2">
        <w:rPr>
          <w:rFonts w:ascii="メイリオ" w:eastAsia="メイリオ" w:hint="eastAsia"/>
          <w:sz w:val="20"/>
          <w:szCs w:val="20"/>
        </w:rPr>
        <w:t>ゲノムセンター</w:t>
      </w:r>
      <w:r>
        <w:rPr>
          <w:rFonts w:ascii="メイリオ" w:eastAsia="メイリオ" w:hint="eastAsia"/>
          <w:sz w:val="20"/>
          <w:szCs w:val="20"/>
        </w:rPr>
        <w:t>がんオーダーメイド医療開発プロジェクト</w:t>
      </w:r>
      <w:r w:rsidRPr="007852A2">
        <w:rPr>
          <w:rFonts w:ascii="メイリオ" w:eastAsia="メイリオ" w:hint="eastAsia"/>
          <w:sz w:val="20"/>
          <w:szCs w:val="20"/>
        </w:rPr>
        <w:t>プロテオミクス解析グループ</w:t>
      </w:r>
    </w:p>
    <w:p w14:paraId="5D0BD76E" w14:textId="1B3A1034" w:rsidR="00B14037" w:rsidRPr="00EF3C0A" w:rsidRDefault="00B14037" w:rsidP="00B14037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BD48A8">
        <w:rPr>
          <w:rFonts w:ascii="メイリオ" w:eastAsia="メイリオ"/>
          <w:sz w:val="20"/>
          <w:szCs w:val="20"/>
        </w:rPr>
        <w:t>45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BD48A8">
        <w:rPr>
          <w:rFonts w:ascii="メイリオ" w:eastAsia="メイリオ"/>
          <w:sz w:val="20"/>
          <w:szCs w:val="20"/>
        </w:rPr>
        <w:t>56</w:t>
      </w:r>
    </w:p>
    <w:p w14:paraId="11C475BD" w14:textId="72CD1A31" w:rsidR="00B14037" w:rsidRDefault="00CC5AEB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2016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9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>
        <w:rPr>
          <w:rFonts w:ascii="メイリオ" w:eastAsia="メイリオ"/>
          <w:sz w:val="20"/>
          <w:szCs w:val="20"/>
        </w:rPr>
        <w:t>30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3F8FAEF8" w14:textId="77777777" w:rsidR="00EC25F1" w:rsidRDefault="00EC25F1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006B65C2" w14:textId="24C2F6CD" w:rsidR="00BC33D0" w:rsidRPr="00076C89" w:rsidRDefault="00BC33D0" w:rsidP="00076C89">
      <w:pPr>
        <w:widowControl/>
        <w:jc w:val="left"/>
        <w:rPr>
          <w:rFonts w:ascii="メイリオ" w:eastAsia="メイリオ"/>
          <w:sz w:val="20"/>
          <w:szCs w:val="20"/>
        </w:rPr>
      </w:pPr>
      <w:bookmarkStart w:id="0" w:name="_GoBack"/>
      <w:bookmarkEnd w:id="0"/>
    </w:p>
    <w:sectPr w:rsidR="00BC33D0" w:rsidRPr="00076C89" w:rsidSect="00D94323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C85B" w14:textId="77777777" w:rsidR="00F92F8B" w:rsidRDefault="00F92F8B" w:rsidP="00D94323">
      <w:r>
        <w:separator/>
      </w:r>
    </w:p>
  </w:endnote>
  <w:endnote w:type="continuationSeparator" w:id="0">
    <w:p w14:paraId="4F8C9C90" w14:textId="77777777" w:rsidR="00F92F8B" w:rsidRDefault="00F92F8B" w:rsidP="00D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 ボールド イタリック">
    <w:charset w:val="4E"/>
    <w:family w:val="auto"/>
    <w:pitch w:val="variable"/>
    <w:sig w:usb0="E10102FF" w:usb1="EAC7FFFF" w:usb2="00010012" w:usb3="00000000" w:csb0="0002009F" w:csb1="00000000"/>
  </w:font>
  <w:font w:name="Osaka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7DFA0" w14:textId="77777777" w:rsidR="00F92F8B" w:rsidRDefault="00F92F8B" w:rsidP="00D94323">
      <w:r>
        <w:separator/>
      </w:r>
    </w:p>
  </w:footnote>
  <w:footnote w:type="continuationSeparator" w:id="0">
    <w:p w14:paraId="20C2E532" w14:textId="77777777" w:rsidR="00F92F8B" w:rsidRDefault="00F92F8B" w:rsidP="00D9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4AA4" w14:textId="77777777" w:rsidR="005E1B2F" w:rsidRPr="00D94323" w:rsidRDefault="005E1B2F" w:rsidP="00D94323">
    <w:pPr>
      <w:pStyle w:val="a3"/>
      <w:jc w:val="right"/>
      <w:rPr>
        <w:rFonts w:ascii="メイリオ" w:eastAsia="メイリオ"/>
      </w:rPr>
    </w:pPr>
    <w:r w:rsidRPr="00D94323">
      <w:rPr>
        <w:rFonts w:ascii="メイリオ" w:eastAsia="メイリオ" w:hint="eastAsia"/>
      </w:rPr>
      <w:t>Japanese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3"/>
    <w:rsid w:val="00076C89"/>
    <w:rsid w:val="00196C18"/>
    <w:rsid w:val="002165C3"/>
    <w:rsid w:val="0024264C"/>
    <w:rsid w:val="002D162C"/>
    <w:rsid w:val="003234D2"/>
    <w:rsid w:val="00497C13"/>
    <w:rsid w:val="00536BAB"/>
    <w:rsid w:val="005E1B2F"/>
    <w:rsid w:val="007341B3"/>
    <w:rsid w:val="007852A2"/>
    <w:rsid w:val="007D3783"/>
    <w:rsid w:val="00804883"/>
    <w:rsid w:val="00A16987"/>
    <w:rsid w:val="00B058F0"/>
    <w:rsid w:val="00B14037"/>
    <w:rsid w:val="00B46FE5"/>
    <w:rsid w:val="00BC33D0"/>
    <w:rsid w:val="00BD48A8"/>
    <w:rsid w:val="00C45BBC"/>
    <w:rsid w:val="00CC5AEB"/>
    <w:rsid w:val="00CC7C6F"/>
    <w:rsid w:val="00CF317D"/>
    <w:rsid w:val="00D01DD3"/>
    <w:rsid w:val="00D8067E"/>
    <w:rsid w:val="00D94323"/>
    <w:rsid w:val="00DD0F82"/>
    <w:rsid w:val="00DF1936"/>
    <w:rsid w:val="00E45577"/>
    <w:rsid w:val="00EC25F1"/>
    <w:rsid w:val="00EF3C0A"/>
    <w:rsid w:val="00F046CF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4F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 Eiji</dc:creator>
  <cp:lastModifiedBy>YFM15</cp:lastModifiedBy>
  <cp:revision>3</cp:revision>
  <dcterms:created xsi:type="dcterms:W3CDTF">2016-09-13T16:43:00Z</dcterms:created>
  <dcterms:modified xsi:type="dcterms:W3CDTF">2016-09-13T17:43:00Z</dcterms:modified>
</cp:coreProperties>
</file>